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B74" w:rsidRPr="007A2B74" w:rsidRDefault="007A2B74" w:rsidP="007A2B74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A2B74">
        <w:rPr>
          <w:rFonts w:ascii="Verdana" w:eastAsia="Times New Roman" w:hAnsi="Verdana" w:cs="Times New Roman"/>
          <w:color w:val="000000"/>
          <w:sz w:val="17"/>
        </w:rPr>
        <w:t>Adres strony internetowej, na której Zamawiający udostępnia Specyfikację Istotnych Warunków Zamówienia:</w:t>
      </w:r>
    </w:p>
    <w:p w:rsidR="007A2B74" w:rsidRPr="007A2B74" w:rsidRDefault="007A2B74" w:rsidP="007A2B74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7A2B74">
          <w:rPr>
            <w:rFonts w:ascii="Verdana" w:eastAsia="Times New Roman" w:hAnsi="Verdana" w:cs="Times New Roman"/>
            <w:b/>
            <w:bCs/>
            <w:color w:val="FF0000"/>
            <w:sz w:val="17"/>
          </w:rPr>
          <w:t>www.gmina.janowice.wielkie.sisco.info</w:t>
        </w:r>
      </w:hyperlink>
    </w:p>
    <w:p w:rsidR="007A2B74" w:rsidRPr="007A2B74" w:rsidRDefault="007A2B74" w:rsidP="007A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B7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7A2B74" w:rsidRPr="007A2B74" w:rsidRDefault="007A2B74" w:rsidP="007A2B7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Janowice Wielkie: Odbudowa drogi w miejscowości Radomierz dz. nr 413 w km od 1,397 do 2,097 [powódź lipiec 2012 r.]</w:t>
      </w:r>
      <w:r w:rsidRPr="007A2B74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7A2B74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34528 - 2015; data zamieszczenia: 16.02.2015</w:t>
      </w:r>
      <w:r w:rsidRPr="007A2B74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ZAMÓWIENIU - roboty budowlane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Zamieszczanie ogłoszenia: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obowiązkowe.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zamówienia publicznego.</w:t>
      </w:r>
    </w:p>
    <w:p w:rsidR="007A2B74" w:rsidRPr="007A2B74" w:rsidRDefault="007A2B74" w:rsidP="007A2B7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1) NAZWA I ADRES: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Gmina Janowice Wielkie , ul. Kolejowa 2, 58-520 Janowice Wielkie, woj. dolnośląskie, tel. 075 7515124, faks 075 7515124.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I. 2) RODZAJ ZAMAWIAJĄCEGO: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Administracja samorządowa.</w:t>
      </w:r>
    </w:p>
    <w:p w:rsidR="007A2B74" w:rsidRPr="007A2B74" w:rsidRDefault="007A2B74" w:rsidP="007A2B7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PRZEDMIOT ZAMÓWIENIA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OKREŚLENIE PRZEDMIOTU ZAMÓWIENIA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II.1.1) Nazwa nadana zamówieniu przez zamawiającego: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Odbudowa drogi w miejscowości Radomierz dz. nr 413 w km od 1,397 do 2,097 [powódź lipiec 2012 r.].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II.1.2) Rodzaj zamówienia: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roboty budowlane.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II.1.4) Określenie przedmiotu oraz wielkości lub zakresu zamówienia: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Parametry geometryczne remontowanej drogi wynoszą ; długość remontowanej ulicy: 700 m w tym 675 nawierzchni bitumicznej i 25 m nawierzchni tłuczniowej. Szerokość jezdni zmienna od 3- do 4 m , spadek poprzeczny 2 % rozbiórka istniejącej drogi ,podbudowy i przebudowa urządzeń odwadniających wraz z robotami towarzyszącymi. Nawierzchnia: 1 Odcinek 1+397-1+422 nawierzchnia tłuczniowa 4-31,5 z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zamiałowaniem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- 7 m podbudowa zasadnicza z kruszywa łamanego 0-63-20 cm wyprofilowane i zagęszczone podłoże 2 Odcinek 1+422-2+097 Warstwa ścieralna z betonu asfaltowego AC12 S-5 cm Warstwa wiążąca z betonu asfaltowego AC 16 W-7cm Podbudowa zasadnicza z kruszywa łamanego 4 -31,5-5 cm Podbudowa zasadnicza z kruszywa łamanego 31,5-63-15 cm Wykonanie przepustów Ułożenie krawężników wykonanie spadku poprzecznego 2% Szczegółowy opis zamówienia stanowią oprócz zapisów niniejszej SIWZ: specyfikacja techniczna 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wykonania i odbioru robót budowlanych, projekt remontu, przedmiar robót. zwane w dalszej treści jako dokumentacja techniczna..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II.1.6) Wspólny Słownik Zamówień (CPV):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45.23.31.20-6, 45.23.32.22-6, 45.23.31.42-6.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II.1.7) Czy dopuszcza się złożenie oferty częściowej: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nie.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II.1.8) Czy dopuszcza się złożenie oferty wariantowej: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nie.</w:t>
      </w:r>
    </w:p>
    <w:p w:rsidR="007A2B74" w:rsidRPr="007A2B74" w:rsidRDefault="007A2B74" w:rsidP="007A2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br/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II.2) CZAS TRWANIA ZAMÓWIENIA LUB TERMIN WYKONANIA: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Zakończenie: 30.06.2015.</w:t>
      </w:r>
    </w:p>
    <w:p w:rsidR="007A2B74" w:rsidRPr="007A2B74" w:rsidRDefault="007A2B74" w:rsidP="007A2B7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III: INFORMACJE O CHARAKTERZE PRAWNYM, EKONOMICZNYM, FINANSOWYM I TECHNICZNYM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III.1) WADIUM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Informacja na temat wadium: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Każdy Wykonawca zobowiązany jest wnieść wadium w wysokości 10.000,00 PLN. Wadium należy wnieść przed upływem terminu składania ofert. 11.2. Wadium może być wniesione w jednej lub kilku następujących formach: 11.2.1. pieniądzu; 11.2.2. poręczeniach bankowych lub poręczeniach spółdzielczej kasy oszczędnościowo-kredytowej, z tym że poręczenie kasy jest zawsze poręczeniem pieniężnym; 11.2.3. gwarancjach bankowych; 11.2.4. gwarancjach ubezpieczeniowych; 11.2.5. poręczeniach udzielanych przez podmioty, o których mowa w art. 6b ust. 5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2 ustawy z dnia 9 listopada 2000 r. o utworzeniu Polskiej Agencji Rozwoju Przedsiębiorczości (Dz. U. z 2007 r. Nr 42, poz. 275, z 2008 r. Nr 116, poz. 730 i 732 i Nr 227, poz. 1505 oraz z 2010 r. Nr 96, poz. 620). 11.3. Miejsce i sposób wniesienia wadium: Wadium wnoszone w pieniądzu (PLN) należy wpłacić przelewem na następujący rachunek zamawiającego: Bank Gospodarki Żywnościowej S.A. Oddział w Jeleniej Górze Nr konta bankowego: 54 2030 0045 1110 0000 0080 3360. Wadium wnosi się przed upływem terminu składania ofert. Kwota wadium musi zostać zaksięgowana przed upływem terminu składania ofert, w przeciwnym wypadku zamawiający wykluczy wykonawcę z postępowania na podstawie art. 24 ust. 2 pkt. 2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u.p.z.p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.. Wadium wnoszone w innych niż pieniądz formach należy załączyć do oferty w oryginale. 11.4. Dokumenty, o których mowa w punkcie 11.2.2. do 11.2.5. muszą zachować ważność przez cały okres związania ofertą. Wykonawca do oferty dołączy kopię wadium (kopia przelewu, wpłaty lub innego dokumentu). 11.5. Wadium będzie zwrócone w terminie i na warunkach wskazanych w art. 46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u.p.z.p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..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III.2) ZALICZKI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III.3) WARUNKI UDZIAŁU W POSTĘPOWANIU ORAZ OPIS SPOSOBU DOKONYWANIA OCENY SPEŁNIANIA TYCH WARUNKÓW</w:t>
      </w:r>
    </w:p>
    <w:p w:rsidR="007A2B74" w:rsidRPr="007A2B74" w:rsidRDefault="007A2B74" w:rsidP="007A2B74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 3.1) Uprawnienia do wykonywania określonej działalności lub czynności, jeżeli przepisy prawa nakładają obowiązek ich posiadania</w:t>
      </w:r>
    </w:p>
    <w:p w:rsidR="007A2B74" w:rsidRPr="007A2B74" w:rsidRDefault="007A2B74" w:rsidP="007A2B7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lastRenderedPageBreak/>
        <w:t>Opis sposobu dokonywania oceny spełniania tego warunku</w:t>
      </w:r>
    </w:p>
    <w:p w:rsidR="007A2B74" w:rsidRPr="007A2B74" w:rsidRDefault="007A2B74" w:rsidP="007A2B74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Na potwierdzenie spełniania powyższego warunku Wykonawca jest zobowiązany złożyć oświadczenie zgodne z treścią załącznika nr 1 do Tomu I SIWZ.</w:t>
      </w:r>
    </w:p>
    <w:p w:rsidR="007A2B74" w:rsidRPr="007A2B74" w:rsidRDefault="007A2B74" w:rsidP="007A2B74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III.3.2) Wiedza i doświadczenie</w:t>
      </w:r>
    </w:p>
    <w:p w:rsidR="007A2B74" w:rsidRPr="007A2B74" w:rsidRDefault="007A2B74" w:rsidP="007A2B7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7A2B74" w:rsidRPr="007A2B74" w:rsidRDefault="007A2B74" w:rsidP="007A2B74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Warunek będzie uznany za spełniony, gdy Wykonawca wykaże, że w okresie ostatnich pięciu lat przed upływem terminu składania ofert, a jeżeli okres prowadzenia działalności jest krótszy - w tym okresie, zrealizował minimum trzy (3) zamówienia, każde polegające na wykonaniu remontu, budowie lub przebudowie drogi asfaltowej o całkowitej długości min. 0,3 km i całkowitej wartości jednego zadania min. 150 000,00 złotych brutto wraz z potwierdzeniem, że roboty te zostały wykonane zgodnie z zasadami sztuki budowlanej i prawidłowo ukończone. Na potwierdzenie spełniania powyższego warunku Wykonawca jest zobowiązany przedłożyć wykaz robót budowlanych wykonanych w okresie ostatnich pięciu lat przed upływem terminu składania ofert, a jeżeli okres prowadzenia działalności jest krótszy - w tym okresie, wraz z podaniem ich rodzaju (w tym długość dróg) i wartości, daty i miejsca wykonania - zgodnie z treścią załącznika nr 2 do Tomu I SIWZ, oraz z załączeniem dowodów dotyczących najważniejszych robót, określających, czy roboty te zostały wykonane w sposób należyty oraz wskazujących, czy zostały wykonane zgodnie z zasadami sztuki budowlanej i prawidłowo ukończone tj.: poświadczeń, lub innych dokumentów, jeżeli z uzasadnionych przyczyn o obiektywnym charakterze wykonawca nie jest w stanie uzyskać poświadczeń, o których mowa wyżej. W wykazie należy wykazać jedynie te roboty, które potwierdzą spełnienie warunku, w tym informację o robotach niewykonanych lub wykonanych nienależycie. Wykaz powinien obejmować roboty w ilości i o zakresie wymaganym przez Zamawiającego, dla udokumentowania stawianych warunków.</w:t>
      </w:r>
    </w:p>
    <w:p w:rsidR="007A2B74" w:rsidRPr="007A2B74" w:rsidRDefault="007A2B74" w:rsidP="007A2B74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III.3.3) Potencjał techniczny</w:t>
      </w:r>
    </w:p>
    <w:p w:rsidR="007A2B74" w:rsidRPr="007A2B74" w:rsidRDefault="007A2B74" w:rsidP="007A2B7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7A2B74" w:rsidRPr="007A2B74" w:rsidRDefault="007A2B74" w:rsidP="007A2B74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Wykonawca przystępujący do niniejszego przetargu musi posiadać sprzęt, który został wymieniony w dokumentacji technicznej (w szczególności w specyfikacji technicznej wykonania i odbioru robót), aby umożliwiał wykonanie przedmiotu zamówienia zgodnie z zaprojektowaną technologią robót. Na potwierdzenie spełniania powyższego warunku Wykonawca jest zobowiązany złożyć oświadczenie zgodne z treścią załącznika nr 1 do Tomu I SIWZ.</w:t>
      </w:r>
    </w:p>
    <w:p w:rsidR="007A2B74" w:rsidRPr="007A2B74" w:rsidRDefault="007A2B74" w:rsidP="007A2B74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III.3.4) Osoby zdolne do wykonania zamówienia</w:t>
      </w:r>
    </w:p>
    <w:p w:rsidR="007A2B74" w:rsidRPr="007A2B74" w:rsidRDefault="007A2B74" w:rsidP="007A2B7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Opis sposobu dokonywania oceny spełniania tego warunku</w:t>
      </w:r>
    </w:p>
    <w:p w:rsidR="007A2B74" w:rsidRPr="007A2B74" w:rsidRDefault="007A2B74" w:rsidP="007A2B74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Warunek będzie uznany za spełniony, jeżeli wykonawca dysponuje, co najmniej 1 osobą kadry technicznej do wykonywania funkcji kierownika robót, który posiada uprawnienia budowlane w specjalności konstrukcyjno-budowlanej lub drogowej, wydane na podstawie art. § 17. 1, art. § 17. 2 lub § 18. 1, 18.2 rozporządzenia Ministra Transportu i Budownictwa z dnia 28 kwietnia 2006 r. w sprawie samodzielnych funkcji technicznych w budownictwie (Dz. U. 2006 Nr 83, poz. 578 z późn. zm.) lub odpowiadające im równoważne uprawnienia budowlane, które zostały wydane na podstawie wcześniej obowiązujących przepisów., wykształcenie wyższe lub średnie techniczne, o minimalnym doświadczeniu zawodowym - 3 lata jako kierownik robót, ponadto posiadającą aktualne zaświadczenie o przynależności do odpowiedniej izby samorządu zawodowego. Na potwierdzenie spełniania powyższego warunku Wykonawca jest zobowiązany: - przedstawić wykaz osób, które będą uczestniczyć w wykonywaniu zamówienia, w szczególności odpowiedzialnych za kierowanie robotami budowlanymi, wraz z informacjami na temat ich kwalifikacji zawodowych, doświadczenia i wykształcenia niezbędnych do wykonania zamówienia, a także zakresu wykonywanych przez nie czynności, oraz informacją o podstawie do dysponowania tymi osobami - zgodnie z treścią załącznika nr 3 do Tomu I SIWZ; - dysponować osobami zdolnymi do wykonania niniejszego zamówienia, opisanego w dokumentacji technicznej do przetargu zgodnie z zaprojektowaną technologią robót, tj. w szczególności dysponować osobami kadry technicznej pełniącymi funkcję operatorów maszyn i sprzętu, którzy posiadają wymagane uprawnienia, jeżeli ustawy nakładają obowiązek posiadania takich uprawnień. Na potwierdzenie spełniania powyższego warunku Wykonawca jest zobowiązany złożyć oświadczenie zgodne z treścią załącznika nr 1 do Tomu I SIWZ. Jeżeli wskazane wyżej osoby są obywatelami państw członkowskich Unii Europejskiej, mając na względzie obowiązujące w Polsce przepisy prawa krajowego możliwe jest uzyskanie przez te osoby decyzji w sprawie uznania kwalifikacji zawodowych nabytych w państwach członkowskich UE, po przeprowadzeniu właściwego postępowania weryfikacyjnego przez odpowiedni organ na zasadach określonych w ustawie z dnia 18 marca 2008 r. o zasadach uznawania kwalifikacji zawodowych nabytych w państwach członkowskich Unii Europejskiej (Dz. U. z 2008 r., Nr 63, poz. 394). W przypadku wspólnego ubiegania się dwóch lub więcej Wykonawców o udzielenie niniejszego zamówienia, oceniany będzie ich łączny potencjał kadrowy oraz łączne kwalifikacje i doświadczenie - w tym celu dokumenty ma obowiązek złożyć ten lub ci z Wykonawców, którzy w imieniu wszystkich wykazywać będą spełnianie tego warunku.</w:t>
      </w:r>
    </w:p>
    <w:p w:rsidR="007A2B74" w:rsidRPr="007A2B74" w:rsidRDefault="007A2B74" w:rsidP="007A2B74">
      <w:pPr>
        <w:numPr>
          <w:ilvl w:val="0"/>
          <w:numId w:val="1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III.3.5) Sytuacja ekonomiczna i finansowa</w:t>
      </w:r>
    </w:p>
    <w:p w:rsidR="007A2B74" w:rsidRPr="007A2B74" w:rsidRDefault="007A2B74" w:rsidP="007A2B74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lastRenderedPageBreak/>
        <w:t>Opis sposobu dokonywania oceny spełniania tego warunku</w:t>
      </w:r>
    </w:p>
    <w:p w:rsidR="007A2B74" w:rsidRPr="007A2B74" w:rsidRDefault="007A2B74" w:rsidP="007A2B74">
      <w:pPr>
        <w:numPr>
          <w:ilvl w:val="1"/>
          <w:numId w:val="1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Na potwierdzenie spełniania powyższych warunków Wykonawca jest zobowiązany przedstawić: - informację banku lub spółdzielczej kasy oszczędnościowo-kredytowej potwierdzającej wysokość posiadanych środków finansowych lub zdolność kredytową wykonawcy w wysokości 500.000,00 PLN, wystawionej nie wcześniej niż 3 miesiące przed upływem terminu składania ofert w postępowaniu o udzielenie zamówienia; - opłaconą polisę od wszelkich ryzyk na kwotę minimum 400.000,00 PLN, a w przypadku jej braku, inny dokument potwierdzający, że wykonawca jest ubezpieczony od odpowiedzialności cywilnej w zakresie prowadzonej działalności związanej z przedmiotem zamówienia. Jeżeli wykonawca, wykazując spełnianie warunków, o których mowa w art. 22 ust. 1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u.p.z.p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., polega na zasobach innych podmiotów na zasadach określonych w pkt. 9.2.2., zamawiający, w celu oceny, czy wykonawca będzie dysponował zasobami innych podmiotów w stopniu niezbędnym dla należytego wykonania zamówienia oraz oceny, czy stosunek łączący wykonawcę z tymi podmiotami gwarantuje rzeczywisty dostęp do ich zasobów, w przypadku warunków, o których mowa w niniejszym punkcie - żąda od wykonawcy przedstawienia zamawiającemu, w odniesieniu do tego podmiotu, dokumentów wymienionych w punkcie 9.1.5. w zakresie wymaganym dla Wykonawcy. 9.2. Na podstawie art. 44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u.p.z.p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. Wykonawca wraz z ofertą złoży oświadczenie o spełnieniu warunków udziału w postępowaniu - zgodnie z załącznikiem nr 1 do Tomu I SIWZ.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A2B74" w:rsidRPr="007A2B74" w:rsidRDefault="007A2B74" w:rsidP="007A2B74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7A2B74" w:rsidRPr="007A2B74" w:rsidRDefault="007A2B74" w:rsidP="007A2B74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A2B74" w:rsidRPr="007A2B74" w:rsidRDefault="007A2B74" w:rsidP="007A2B74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7A2B74" w:rsidRPr="007A2B74" w:rsidRDefault="007A2B74" w:rsidP="007A2B74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A2B74" w:rsidRPr="007A2B74" w:rsidRDefault="007A2B74" w:rsidP="007A2B74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oświadczenie, że osoby, które będą uczestniczyć w wykonywaniu zamówienia, posiadają wymagane uprawnienia, jeżeli ustawy nakładają obowiązek posiadania takich uprawnień;</w:t>
      </w:r>
    </w:p>
    <w:p w:rsidR="007A2B74" w:rsidRPr="007A2B74" w:rsidRDefault="007A2B74" w:rsidP="007A2B74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7A2B74" w:rsidRPr="007A2B74" w:rsidRDefault="007A2B74" w:rsidP="007A2B74">
      <w:pPr>
        <w:numPr>
          <w:ilvl w:val="0"/>
          <w:numId w:val="2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Wykonawca powołujący się przy wykazywaniu spełnienia warunków udziału w postępowaniu, o których mowa w art. 22 ust. 1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4 ustawy, na zasoby innych podmiotów przedkłada następujące dokumenty dotyczące podmiotów, zasobami których będzie dysponował wykonawca:</w:t>
      </w:r>
    </w:p>
    <w:p w:rsidR="007A2B74" w:rsidRPr="007A2B74" w:rsidRDefault="007A2B74" w:rsidP="007A2B74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7A2B74" w:rsidRPr="007A2B74" w:rsidRDefault="007A2B74" w:rsidP="007A2B74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lastRenderedPageBreak/>
        <w:t>III.4.2) W zakresie potwierdzenia niepodlegania wykluczeniu na podstawie art. 24 ust. 1 ustawy, należy przedłożyć:</w:t>
      </w:r>
    </w:p>
    <w:p w:rsidR="007A2B74" w:rsidRPr="007A2B74" w:rsidRDefault="007A2B74" w:rsidP="007A2B7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oświadczenie o braku podstaw do wykluczenia;</w:t>
      </w:r>
    </w:p>
    <w:p w:rsidR="007A2B74" w:rsidRPr="007A2B74" w:rsidRDefault="007A2B74" w:rsidP="007A2B7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aktualną informację z Krajowego Rejestru Karnego w zakresie określonym w art. 24 ust. 1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4-8 ustawy, wystawioną nie wcześniej niż 6 miesięcy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aktualną informację z Krajowego Rejestru Karnego w zakresie określonym w art. 24 ust. 1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9 ustawy, wystawioną nie wcześniej niż 6 miesięcy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wykonawca powołujący się przy wykazywaniu spełniania warunków udziału w postępowaniu na zasoby innych podmiotów, które będą brały udział w realizacji części 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 xml:space="preserve">zamówienia, przedkłada także dokumenty dotyczące tego podmiotu w zakresie wymaganym dla wykonawcy, określonym w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III.4.2.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III.4.3) Dokumenty podmiotów zagranicznych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Jeżeli wykonawca ma siedzibę lub miejsce zamieszkania poza terytorium Rzeczypospolitej Polskiej, przedkłada: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III.4.3.1) dokument wystawiony w kraju, w którym ma siedzibę lub miejsce zamieszkania potwierdzający, że:</w:t>
      </w:r>
    </w:p>
    <w:p w:rsidR="007A2B74" w:rsidRPr="007A2B74" w:rsidRDefault="007A2B74" w:rsidP="007A2B7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III.4.3.2)</w:t>
      </w:r>
    </w:p>
    <w:p w:rsidR="007A2B74" w:rsidRPr="007A2B74" w:rsidRDefault="007A2B74" w:rsidP="007A2B7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4-8 - wystawione nie wcześniej niż 6 miesięcy przed upływem terminu składania wniosków o dopuszczenie do udziału w postępowaniu o udzielenie zamówienia albo składania ofert;</w:t>
      </w:r>
    </w:p>
    <w:p w:rsidR="007A2B74" w:rsidRPr="007A2B74" w:rsidRDefault="007A2B74" w:rsidP="007A2B74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zaświadczenie właściwego organu sądowego lub administracyjnego miejsca zamieszkania albo zamieszkania osoby, której dokumenty dotyczą, w zakresie określonym w art. 24 ust. 1 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pkt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 xml:space="preserve"> 10 -11 ustawy - wystawione nie wcześniej niż 6 miesięcy przed upływem terminu składania wniosków o dopuszczenie do udziału w postępowaniu o udzielenie zamówienia albo składania ofert.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III.4.4) Dokumenty dotyczące przynależności do tej samej grupy kapitałowej</w:t>
      </w:r>
    </w:p>
    <w:p w:rsidR="007A2B74" w:rsidRPr="007A2B74" w:rsidRDefault="007A2B74" w:rsidP="007A2B74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7A2B74" w:rsidRPr="007A2B74" w:rsidRDefault="007A2B74" w:rsidP="007A2B74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IV: PROCEDURA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IV.1) TRYB UDZIELENIA ZAMÓWIENIA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IV.1.1) Tryb udzielenia zamówienia: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przetarg nieograniczony.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IV.2) KRYTERIA OCENY OFERT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IV.2.1) Kryteria oceny ofert:</w:t>
      </w:r>
      <w:r w:rsidRPr="007A2B74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cena oraz inne kryteria związane z przedmiotem zamówienia:</w:t>
      </w:r>
    </w:p>
    <w:p w:rsidR="007A2B74" w:rsidRPr="007A2B74" w:rsidRDefault="007A2B74" w:rsidP="007A2B74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1 - Cena - 95</w:t>
      </w:r>
    </w:p>
    <w:p w:rsidR="007A2B74" w:rsidRPr="007A2B74" w:rsidRDefault="007A2B74" w:rsidP="007A2B74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2 - Termin Gwarancji - 5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IV.4) INFORMACJE ADMINISTRACYJNE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IV.4.1)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 </w:t>
      </w: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Adres strony internetowej, na której jest dostępna specyfikacja istotnych warunków zamówienia: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www.gmina.janowice.wielkie.sisco.info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br/>
      </w: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Specyfikację istotnych warunków zamówienia można uzyskać pod adresem: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proofErr w:type="spellStart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www.gmina.janowice.wielkie.sisco.info</w:t>
      </w:r>
      <w:proofErr w:type="spellEnd"/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IV.4.4) Termin składania wniosków o dopuszczenie do udziału w postępowaniu lub ofert: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03.03.2015 godzina 09:15, miejsce: 15.1. Ofertę należy złożyć w siedzibie Zamawiającego lub przesłać na adres: Urząd Gminy Janowice Wielkie, 58-520 Janowice Wielkie, ul. Kolejowa 2, pokój nr 10, I piętro (sekretariat),.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IV.4.5) Termin związania ofertą:</w:t>
      </w:r>
      <w:r w:rsidRPr="007A2B74">
        <w:rPr>
          <w:rFonts w:ascii="Arial CE" w:eastAsia="Times New Roman" w:hAnsi="Arial CE" w:cs="Arial CE"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okres w dniach: 30 (od ostatecznego terminu składania ofert).</w:t>
      </w:r>
    </w:p>
    <w:p w:rsidR="007A2B74" w:rsidRPr="007A2B74" w:rsidRDefault="007A2B74" w:rsidP="007A2B74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A2B74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A2B74">
        <w:rPr>
          <w:rFonts w:ascii="Arial CE" w:eastAsia="Times New Roman" w:hAnsi="Arial CE" w:cs="Arial CE"/>
          <w:b/>
          <w:bCs/>
          <w:color w:val="000000"/>
          <w:sz w:val="20"/>
        </w:rPr>
        <w:t> </w:t>
      </w:r>
      <w:r w:rsidRPr="007A2B74">
        <w:rPr>
          <w:rFonts w:ascii="Arial CE" w:eastAsia="Times New Roman" w:hAnsi="Arial CE" w:cs="Arial CE"/>
          <w:color w:val="000000"/>
          <w:sz w:val="20"/>
          <w:szCs w:val="20"/>
        </w:rPr>
        <w:t>nie</w:t>
      </w:r>
    </w:p>
    <w:p w:rsidR="00832E3B" w:rsidRDefault="00832E3B"/>
    <w:sectPr w:rsidR="0083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A9B"/>
    <w:multiLevelType w:val="multilevel"/>
    <w:tmpl w:val="B5343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226103"/>
    <w:multiLevelType w:val="multilevel"/>
    <w:tmpl w:val="0F98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F1010D"/>
    <w:multiLevelType w:val="multilevel"/>
    <w:tmpl w:val="E38E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1A52A5"/>
    <w:multiLevelType w:val="multilevel"/>
    <w:tmpl w:val="700A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0B64EB"/>
    <w:multiLevelType w:val="multilevel"/>
    <w:tmpl w:val="C50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001965"/>
    <w:multiLevelType w:val="multilevel"/>
    <w:tmpl w:val="EBF23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4D6F3E"/>
    <w:multiLevelType w:val="multilevel"/>
    <w:tmpl w:val="E4A0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8F4745"/>
    <w:multiLevelType w:val="multilevel"/>
    <w:tmpl w:val="AC14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A2B74"/>
    <w:rsid w:val="007A2B74"/>
    <w:rsid w:val="0083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A2B74"/>
  </w:style>
  <w:style w:type="character" w:styleId="Hipercze">
    <w:name w:val="Hyperlink"/>
    <w:basedOn w:val="Domylnaczcionkaakapitu"/>
    <w:uiPriority w:val="99"/>
    <w:semiHidden/>
    <w:unhideWhenUsed/>
    <w:rsid w:val="007A2B7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A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7A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A2B74"/>
  </w:style>
  <w:style w:type="paragraph" w:customStyle="1" w:styleId="khtitle">
    <w:name w:val="kh_title"/>
    <w:basedOn w:val="Normalny"/>
    <w:rsid w:val="007A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ny"/>
    <w:rsid w:val="007A2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09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janowice.wielkie.sisco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2900</Words>
  <Characters>17401</Characters>
  <Application>Microsoft Office Word</Application>
  <DocSecurity>0</DocSecurity>
  <Lines>145</Lines>
  <Paragraphs>40</Paragraphs>
  <ScaleCrop>false</ScaleCrop>
  <Company/>
  <LinksUpToDate>false</LinksUpToDate>
  <CharactersWithSpaces>20261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2015-02-16T15:10:00Z</dcterms:created>
  <dcterms:modified xsi:type="dcterms:W3CDTF">2015-02-16T15:10:00Z</dcterms:modified>
</cp:coreProperties>
</file>