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D1" w:rsidRDefault="00703C23" w:rsidP="00703C23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AF2BDC">
        <w:rPr>
          <w:b/>
          <w:bCs/>
          <w:sz w:val="22"/>
          <w:szCs w:val="22"/>
        </w:rPr>
        <w:t>XVI / 90/ 2016</w:t>
      </w:r>
    </w:p>
    <w:p w:rsidR="00703C23" w:rsidRDefault="00703C23" w:rsidP="00703C23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RADY GMINY W JANOWICACH WIELKICH</w:t>
      </w:r>
    </w:p>
    <w:p w:rsidR="00703C23" w:rsidRDefault="00703C23" w:rsidP="00703C23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 xml:space="preserve">z dnia </w:t>
      </w:r>
      <w:r w:rsidR="00A447D1">
        <w:rPr>
          <w:b/>
          <w:bCs/>
          <w:sz w:val="22"/>
          <w:szCs w:val="22"/>
        </w:rPr>
        <w:t>28 kwietnia 2016</w:t>
      </w:r>
      <w:r>
        <w:rPr>
          <w:b/>
          <w:bCs/>
          <w:sz w:val="22"/>
          <w:szCs w:val="22"/>
        </w:rPr>
        <w:t>r.</w:t>
      </w:r>
    </w:p>
    <w:p w:rsidR="00703C23" w:rsidRDefault="00703C23" w:rsidP="00703C23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w sprawie zmiany w statucie Gminnego Ośrodka Pomocy Społecznej w Janowicach Wielkich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Na podstawie art.18 ust</w:t>
      </w:r>
      <w:r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2 pkt 15, art. 40 ust</w:t>
      </w:r>
      <w:r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2 pkt 2 ustawy z dnia 8 marca o samorządzie gminnym (tj. Dz. U. z 2016 r. poz. 466) oraz art. 11 ust. 2 i 12 ust. 2 ustawy z dnia 27 sierpnia 2009 r o finansach publicznych (Dz. U z 2013 r. poz. 885 ze zm.) Rada Gminy w Janowicach Wielkich uchwala, co następuje:</w:t>
      </w:r>
    </w:p>
    <w:p w:rsidR="00703C23" w:rsidRDefault="00703C23" w:rsidP="00703C23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§1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W statucie Gminnego Ośrodka Pomocy Społecznej w Janowicach Wielkich stanowiącym załącznik do uchwały Nr XXIII/161/2013 z dnia 21 marca 2013 roku w sprawie nadania Statutu Ośrodka Pomocy Społecznej w Janowicach Wielkich wprowadza się następujące zmiany:</w:t>
      </w:r>
    </w:p>
    <w:p w:rsidR="00703C23" w:rsidRDefault="00703C23" w:rsidP="00703C23">
      <w:pPr>
        <w:pStyle w:val="NormalnyWeb"/>
        <w:numPr>
          <w:ilvl w:val="0"/>
          <w:numId w:val="1"/>
        </w:numPr>
        <w:spacing w:after="0"/>
      </w:pPr>
      <w:r>
        <w:rPr>
          <w:sz w:val="22"/>
          <w:szCs w:val="22"/>
        </w:rPr>
        <w:t xml:space="preserve">W § 1 ust. 1 po literze ,,o” dodaje się dalsze wyliczenie obejmujące kolejne litery </w:t>
      </w:r>
      <w:r>
        <w:rPr>
          <w:sz w:val="22"/>
          <w:szCs w:val="22"/>
        </w:rPr>
        <w:br/>
        <w:t>w brzmieniu: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p) zasiłków opiekuńczych,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q) Karcie Dużej Rodziny,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r) pomocy państwa w wychowaniu dzieci.</w:t>
      </w:r>
    </w:p>
    <w:p w:rsidR="00703C23" w:rsidRDefault="00703C23" w:rsidP="00703C23">
      <w:pPr>
        <w:pStyle w:val="NormalnyWeb"/>
        <w:numPr>
          <w:ilvl w:val="0"/>
          <w:numId w:val="2"/>
        </w:numPr>
        <w:spacing w:after="0"/>
      </w:pPr>
      <w:r>
        <w:rPr>
          <w:sz w:val="22"/>
          <w:szCs w:val="22"/>
        </w:rPr>
        <w:t xml:space="preserve">W § 6 ust. 1 po literze ,,q” dodaje się dalsze wyliczenie obejmujące kolejne litery </w:t>
      </w:r>
      <w:r>
        <w:rPr>
          <w:sz w:val="22"/>
          <w:szCs w:val="22"/>
        </w:rPr>
        <w:br/>
        <w:t>w brzmieniu: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r) realizacja zadań z zakresu zasiłków opiekuńczych,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s) prowadzenie postępowań związanych z wydawaniem Karty Dużej Rodziny,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t) przyznawanie i wypłacanie świadczeń wychowawczych.</w:t>
      </w:r>
    </w:p>
    <w:p w:rsidR="00703C23" w:rsidRDefault="00703C23" w:rsidP="00703C23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§ 2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Wykonanie uchwały powierza się Wójtowi Gminy Janowice Wielkie.</w:t>
      </w:r>
    </w:p>
    <w:p w:rsidR="00703C23" w:rsidRDefault="00703C23" w:rsidP="00703C23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§ 3</w:t>
      </w:r>
    </w:p>
    <w:p w:rsidR="00703C23" w:rsidRDefault="00703C23" w:rsidP="00703C23">
      <w:pPr>
        <w:pStyle w:val="NormalnyWeb"/>
        <w:spacing w:after="0"/>
      </w:pPr>
      <w:r>
        <w:rPr>
          <w:sz w:val="22"/>
          <w:szCs w:val="22"/>
        </w:rPr>
        <w:t>Uchwała wchodzi w życie po upływie 14 dni od dnia ogłoszenia w Dzienniku Urzędowym Województwa Dolnośląskiego.</w:t>
      </w:r>
    </w:p>
    <w:p w:rsidR="00703C23" w:rsidRDefault="00703C23" w:rsidP="00703C23">
      <w:pPr>
        <w:pStyle w:val="NormalnyWeb"/>
        <w:spacing w:after="0"/>
      </w:pPr>
    </w:p>
    <w:p w:rsidR="00703C23" w:rsidRDefault="00703C23" w:rsidP="00703C23">
      <w:pPr>
        <w:pStyle w:val="NormalnyWeb"/>
        <w:spacing w:after="0"/>
      </w:pPr>
    </w:p>
    <w:p w:rsidR="00703C23" w:rsidRDefault="00703C23" w:rsidP="00703C23">
      <w:pPr>
        <w:pStyle w:val="NormalnyWeb"/>
        <w:spacing w:after="0"/>
      </w:pPr>
    </w:p>
    <w:p w:rsidR="00703C23" w:rsidRDefault="00703C23" w:rsidP="00703C23">
      <w:pPr>
        <w:pStyle w:val="NormalnyWeb"/>
        <w:spacing w:after="0"/>
      </w:pPr>
    </w:p>
    <w:p w:rsidR="00703C23" w:rsidRDefault="00703C23" w:rsidP="00703C23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lastRenderedPageBreak/>
        <w:t>UZASADNIENIE</w:t>
      </w:r>
    </w:p>
    <w:p w:rsidR="00703C23" w:rsidRDefault="00703C23" w:rsidP="00703C23">
      <w:pPr>
        <w:pStyle w:val="NormalnyWeb"/>
        <w:spacing w:after="0"/>
        <w:ind w:firstLine="709"/>
      </w:pPr>
      <w:r>
        <w:rPr>
          <w:color w:val="000000"/>
          <w:sz w:val="20"/>
          <w:szCs w:val="20"/>
          <w:u w:val="single"/>
        </w:rPr>
        <w:t>Art.18 ust. 2 pkt. 15</w:t>
      </w:r>
      <w:r>
        <w:rPr>
          <w:color w:val="000000"/>
          <w:sz w:val="20"/>
          <w:szCs w:val="20"/>
        </w:rPr>
        <w:t xml:space="preserve"> ustawy z dnia 8 marca 1990 r. o samorządzie gminnym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stanowi, że do wyłącznej właściwości rady gminy należy stanowienie w innych sprawach zastrzeżonych ustawami do kompetencji rady gminy.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Art 40 ust 2 pkt 2 </w:t>
      </w:r>
      <w:r>
        <w:rPr>
          <w:color w:val="000000"/>
          <w:sz w:val="20"/>
          <w:szCs w:val="20"/>
        </w:rPr>
        <w:t>w/wym. ustawy stanowi, że na podstawie upoważnień ustawowych gminie przysługuje prawo stanowienia aktów prawa miejscowego obowiązujących na obszarze gminy. Na podstawie niniejszej ustawy organy gminy mogą wydawać akty prawa miejscowego w zakresie: organizacji urzędów i instytucji gminnych.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Art.11.ust.2</w:t>
      </w:r>
      <w:r>
        <w:rPr>
          <w:color w:val="000000"/>
          <w:sz w:val="20"/>
          <w:szCs w:val="20"/>
        </w:rPr>
        <w:t xml:space="preserve"> ustawy z dnia 27 sierpnia 2009 r o finansach publicznych stanowi, iż jednostkami budżetowymi są jednostki organizacyjne sektora finansów publicznych nieposiadające osobowości prawnej, które pokrywają swoje wydatki bezpośrednio z budżetu, a pobrane dochody odprowadzają na rachunek odpowiednio dochodów budżetu państwa albo budżetu jednostki samorządu terytorialnego. Jednostka budżetowa działa na podstawie statutu określającego w szczególności jej nazwę, siedzibę i przedmiot działalności.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Art.12. ust 2 </w:t>
      </w:r>
      <w:r>
        <w:rPr>
          <w:sz w:val="20"/>
          <w:szCs w:val="20"/>
        </w:rPr>
        <w:t>w/wym. ustawy o finansach publicznych artykułuje iż, organy stanowiące jednostek samorządu terytorialnego – gminne, powiatowe lub wojewódzkie jednostki budżetowe tworząc jednostkę budżetową, nadają jej statut, chyba że odrębne ustawy stanowią inaczej.</w:t>
      </w:r>
    </w:p>
    <w:p w:rsidR="00703C23" w:rsidRDefault="00703C23" w:rsidP="00703C23">
      <w:pPr>
        <w:pStyle w:val="NormalnyWeb"/>
        <w:spacing w:after="0"/>
      </w:pPr>
      <w:r>
        <w:rPr>
          <w:sz w:val="20"/>
          <w:szCs w:val="20"/>
        </w:rPr>
        <w:t>Z uwagi na wprowadzenie szeregu zmian, zapisów w różnych ustawach oraz nałożeniem na Gminny Ośrodek Pomocy Społecznej w Janowicach Wielkich nowych zadań, zmian w statucie dokonuje się poprzez dostosowanie zadań wynikających z następujących ustaw:</w:t>
      </w:r>
    </w:p>
    <w:p w:rsidR="00703C23" w:rsidRDefault="00703C23" w:rsidP="00703C23">
      <w:pPr>
        <w:pStyle w:val="NormalnyWeb"/>
        <w:numPr>
          <w:ilvl w:val="0"/>
          <w:numId w:val="3"/>
        </w:numPr>
        <w:spacing w:after="0"/>
      </w:pPr>
      <w:r>
        <w:rPr>
          <w:sz w:val="20"/>
          <w:szCs w:val="20"/>
        </w:rPr>
        <w:t>ustawy z dnia 11 lutego 2016 roku o pomocy państwa w wychowaniu dzieci (Dz. U. z 2016 r. poz.195),</w:t>
      </w:r>
    </w:p>
    <w:p w:rsidR="00703C23" w:rsidRDefault="00703C23" w:rsidP="00703C23">
      <w:pPr>
        <w:pStyle w:val="NormalnyWeb"/>
        <w:numPr>
          <w:ilvl w:val="0"/>
          <w:numId w:val="3"/>
        </w:numPr>
        <w:spacing w:after="0"/>
      </w:pPr>
      <w:r>
        <w:rPr>
          <w:sz w:val="20"/>
          <w:szCs w:val="20"/>
        </w:rPr>
        <w:t>ustawy z dnia 05 grudnia 2014 roku o Karcie Dużej Rodziny (Dz. U z 2014 poz. 1863),</w:t>
      </w:r>
    </w:p>
    <w:p w:rsidR="00703C23" w:rsidRDefault="00703C23" w:rsidP="00703C23">
      <w:pPr>
        <w:pStyle w:val="NormalnyWeb"/>
        <w:numPr>
          <w:ilvl w:val="0"/>
          <w:numId w:val="3"/>
        </w:numPr>
        <w:spacing w:after="0"/>
      </w:pPr>
      <w:r>
        <w:rPr>
          <w:sz w:val="20"/>
          <w:szCs w:val="20"/>
        </w:rPr>
        <w:t xml:space="preserve">ustawy z dnia 04 kwietnia 2014 roku o ustaleniu i wypłacie zasiłków dla opiekunów </w:t>
      </w:r>
      <w:r>
        <w:rPr>
          <w:sz w:val="20"/>
          <w:szCs w:val="20"/>
        </w:rPr>
        <w:br/>
        <w:t>( Dz. U. z 2013 r. poz. 1456 z późn. zm.).</w:t>
      </w:r>
    </w:p>
    <w:p w:rsidR="00703C23" w:rsidRDefault="00703C23" w:rsidP="00703C23">
      <w:pPr>
        <w:pStyle w:val="NormalnyWeb"/>
        <w:spacing w:after="0"/>
        <w:ind w:right="23"/>
      </w:pPr>
      <w:r>
        <w:rPr>
          <w:sz w:val="20"/>
          <w:szCs w:val="20"/>
        </w:rPr>
        <w:t>W przedkładanym projekcie uchwały proponuje się następujące zmiany:</w:t>
      </w:r>
    </w:p>
    <w:p w:rsidR="00703C23" w:rsidRDefault="00703C23" w:rsidP="00703C23">
      <w:pPr>
        <w:pStyle w:val="NormalnyWeb"/>
        <w:spacing w:after="0"/>
        <w:ind w:left="425"/>
      </w:pPr>
      <w:r>
        <w:rPr>
          <w:sz w:val="20"/>
          <w:szCs w:val="20"/>
        </w:rPr>
        <w:t>- do przepisów dotyczących podstaw działania GOPS dołącza się przepisy dotyczące: zasiłków opiekuńczych, Karty Dużej Rodziny i pomocy państwa w wychowaniu dzieci,</w:t>
      </w:r>
    </w:p>
    <w:p w:rsidR="00703C23" w:rsidRDefault="00703C23" w:rsidP="00703C23">
      <w:pPr>
        <w:pStyle w:val="NormalnyWeb"/>
        <w:spacing w:after="0"/>
        <w:ind w:left="425"/>
      </w:pPr>
      <w:r>
        <w:rPr>
          <w:sz w:val="20"/>
          <w:szCs w:val="20"/>
        </w:rPr>
        <w:t>- do zadań GOPS dopisuje się następujące zadania: realizacja zadań z zakresu zasiłków opiekuńczych, prowadzenie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postępowań związanych z wydawaniem Karty Dużej Rodziny, przyznawanie i wypłacanie świadczeń wychowawczych.</w:t>
      </w:r>
    </w:p>
    <w:p w:rsidR="00703C23" w:rsidRDefault="00703C23" w:rsidP="00703C23">
      <w:pPr>
        <w:pStyle w:val="NormalnyWeb"/>
        <w:spacing w:after="0"/>
      </w:pPr>
    </w:p>
    <w:p w:rsidR="00CA22FC" w:rsidRDefault="00CA22FC"/>
    <w:sectPr w:rsidR="00CA22FC" w:rsidSect="00F02CE9">
      <w:pgSz w:w="11906" w:h="16838"/>
      <w:pgMar w:top="992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E42"/>
    <w:multiLevelType w:val="multilevel"/>
    <w:tmpl w:val="09C0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B47EB"/>
    <w:multiLevelType w:val="multilevel"/>
    <w:tmpl w:val="A418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319FE"/>
    <w:multiLevelType w:val="multilevel"/>
    <w:tmpl w:val="DAE64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03C23"/>
    <w:rsid w:val="00447586"/>
    <w:rsid w:val="006E382E"/>
    <w:rsid w:val="00703C23"/>
    <w:rsid w:val="00A447D1"/>
    <w:rsid w:val="00AF2BDC"/>
    <w:rsid w:val="00B27FAE"/>
    <w:rsid w:val="00CA22FC"/>
    <w:rsid w:val="00D201BC"/>
    <w:rsid w:val="00DC1FB8"/>
    <w:rsid w:val="00F0158B"/>
    <w:rsid w:val="00F02CE9"/>
    <w:rsid w:val="00F2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3C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2016-04-21T11:27:00Z</dcterms:created>
  <dcterms:modified xsi:type="dcterms:W3CDTF">2016-04-29T05:40:00Z</dcterms:modified>
</cp:coreProperties>
</file>